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40" w:rsidRPr="00901940" w:rsidRDefault="00901940" w:rsidP="00901940">
      <w:pPr>
        <w:pStyle w:val="Normlnweb"/>
        <w:rPr>
          <w:b/>
        </w:rPr>
      </w:pPr>
      <w:r w:rsidRPr="00901940">
        <w:rPr>
          <w:b/>
        </w:rPr>
        <w:t xml:space="preserve">INFORMACE PRO CIZINCE </w:t>
      </w:r>
    </w:p>
    <w:p w:rsidR="00901940" w:rsidRPr="00901940" w:rsidRDefault="00901940" w:rsidP="00901940">
      <w:pPr>
        <w:pStyle w:val="Normlnweb"/>
        <w:numPr>
          <w:ilvl w:val="0"/>
          <w:numId w:val="3"/>
        </w:numPr>
        <w:rPr>
          <w:b/>
        </w:rPr>
      </w:pPr>
      <w:r>
        <w:t>zápis cizinců, kteří chtějí volit do EP</w:t>
      </w:r>
      <w:r>
        <w:t xml:space="preserve"> </w:t>
      </w:r>
      <w:r w:rsidRPr="00901940">
        <w:rPr>
          <w:b/>
        </w:rPr>
        <w:t xml:space="preserve">do 14. dubna 2019. </w:t>
      </w:r>
    </w:p>
    <w:p w:rsidR="00901940" w:rsidRDefault="00901940" w:rsidP="00901940">
      <w:pPr>
        <w:pStyle w:val="Normlnweb"/>
        <w:numPr>
          <w:ilvl w:val="0"/>
          <w:numId w:val="3"/>
        </w:numPr>
      </w:pPr>
      <w:r>
        <w:t>více informací na stránkách ministerstva vnitra</w:t>
      </w:r>
      <w:r>
        <w:t xml:space="preserve"> </w:t>
      </w:r>
      <w:r>
        <w:t>/pop</w:t>
      </w:r>
      <w:r>
        <w:t>ř. níže/</w:t>
      </w:r>
    </w:p>
    <w:p w:rsidR="00901940" w:rsidRPr="00901940" w:rsidRDefault="00901940" w:rsidP="00901940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Siln"/>
          <w:rFonts w:eastAsia="Times New Roman"/>
          <w:b w:val="0"/>
          <w:bCs w:val="0"/>
        </w:rPr>
      </w:pPr>
      <w:r>
        <w:rPr>
          <w:rStyle w:val="Siln"/>
          <w:rFonts w:eastAsia="Times New Roman"/>
        </w:rPr>
        <w:t>Za jakých podmínek může občan jiného členského státu EU hlasovat ve volbách na území ČR?</w:t>
      </w:r>
      <w:r>
        <w:rPr>
          <w:rStyle w:val="Siln"/>
          <w:rFonts w:eastAsia="Times New Roman"/>
        </w:rPr>
        <w:t xml:space="preserve"> </w:t>
      </w:r>
      <w:r>
        <w:rPr>
          <w:rStyle w:val="Siln"/>
          <w:rFonts w:eastAsia="Times New Roman"/>
        </w:rPr>
        <w:t>(§ 5 zákona</w:t>
      </w:r>
      <w:r>
        <w:rPr>
          <w:rStyle w:val="Siln"/>
          <w:rFonts w:eastAsia="Times New Roman"/>
        </w:rPr>
        <w:t>)</w:t>
      </w:r>
    </w:p>
    <w:p w:rsidR="00901940" w:rsidRPr="00901940" w:rsidRDefault="00901940" w:rsidP="00901940">
      <w:pPr>
        <w:spacing w:before="100" w:beforeAutospacing="1" w:after="100" w:afterAutospacing="1"/>
        <w:ind w:left="720"/>
        <w:jc w:val="both"/>
        <w:rPr>
          <w:rFonts w:eastAsia="Times New Roman"/>
        </w:rPr>
      </w:pPr>
      <w:r w:rsidRPr="00901940">
        <w:rPr>
          <w:rFonts w:eastAsia="Times New Roman"/>
        </w:rPr>
        <w:t>Občan jiného členského státu EU má právo hlasovat ve volbách do Evropského parlamentu na území ČR za předpokladu, že</w:t>
      </w:r>
    </w:p>
    <w:p w:rsidR="00901940" w:rsidRDefault="00901940" w:rsidP="00901940">
      <w:pPr>
        <w:numPr>
          <w:ilvl w:val="0"/>
          <w:numId w:val="1"/>
        </w:numPr>
        <w:spacing w:before="100" w:beforeAutospacing="1" w:after="100" w:afterAutospacing="1"/>
        <w:ind w:left="1571"/>
        <w:jc w:val="both"/>
      </w:pPr>
      <w:r>
        <w:t>nejpozději 25. května 2019 dosáhne věku 18 let,</w:t>
      </w:r>
    </w:p>
    <w:p w:rsidR="00901940" w:rsidRDefault="00901940" w:rsidP="00901940">
      <w:pPr>
        <w:numPr>
          <w:ilvl w:val="0"/>
          <w:numId w:val="1"/>
        </w:numPr>
        <w:spacing w:before="100" w:beforeAutospacing="1" w:after="100" w:afterAutospacing="1"/>
        <w:ind w:left="1571"/>
        <w:jc w:val="both"/>
      </w:pPr>
      <w:r>
        <w:t>je ke druhému dni voleb nejméně 45 dnů přihlášen k trvalému nebo přechodnému pobytu na území ČR (tj. nejméně od 10. dubna 2019),</w:t>
      </w:r>
    </w:p>
    <w:p w:rsidR="00901940" w:rsidRDefault="00901940" w:rsidP="00901940">
      <w:pPr>
        <w:numPr>
          <w:ilvl w:val="0"/>
          <w:numId w:val="1"/>
        </w:numPr>
        <w:spacing w:before="100" w:beforeAutospacing="1" w:after="100" w:afterAutospacing="1"/>
        <w:ind w:left="1571"/>
        <w:jc w:val="both"/>
      </w:pPr>
      <w:r>
        <w:t>nemá omezenou svéprávnost k výkonu volebního práva nebo nemá omezenou osobní svobodu z důvodu ochrany zdraví lidu a</w:t>
      </w:r>
    </w:p>
    <w:p w:rsidR="00901940" w:rsidRDefault="00901940" w:rsidP="00901940">
      <w:pPr>
        <w:numPr>
          <w:ilvl w:val="0"/>
          <w:numId w:val="1"/>
        </w:numPr>
        <w:spacing w:before="100" w:beforeAutospacing="1" w:after="100" w:afterAutospacing="1"/>
        <w:ind w:left="1571"/>
        <w:jc w:val="both"/>
      </w:pPr>
      <w:r>
        <w:t>je u obecního úřadu v místě svého pobytu zapsán v seznamu voličů pro volby do Evropského parlamentu.</w:t>
      </w:r>
      <w:r>
        <w:br/>
        <w:t> </w:t>
      </w:r>
    </w:p>
    <w:p w:rsidR="00901940" w:rsidRPr="00901940" w:rsidRDefault="00901940" w:rsidP="00901940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Siln"/>
          <w:rFonts w:eastAsia="Times New Roman"/>
          <w:b w:val="0"/>
          <w:bCs w:val="0"/>
        </w:rPr>
      </w:pPr>
      <w:r>
        <w:rPr>
          <w:rFonts w:eastAsia="Times New Roman"/>
        </w:rPr>
        <w:t>​</w:t>
      </w:r>
      <w:r>
        <w:rPr>
          <w:rStyle w:val="Siln"/>
          <w:rFonts w:eastAsia="Times New Roman"/>
        </w:rPr>
        <w:t>Co je to seznam voličů pro volby do Evropského parlamentu a jak se do něj občan jiného členského státu zapíše?</w:t>
      </w:r>
      <w:r>
        <w:rPr>
          <w:rStyle w:val="Siln"/>
          <w:rFonts w:eastAsia="Times New Roman"/>
        </w:rPr>
        <w:t xml:space="preserve"> </w:t>
      </w:r>
      <w:r>
        <w:rPr>
          <w:rStyle w:val="Siln"/>
          <w:rFonts w:eastAsia="Times New Roman"/>
        </w:rPr>
        <w:t>(§ 27, 28 a 29 zákona)</w:t>
      </w:r>
    </w:p>
    <w:p w:rsidR="00901940" w:rsidRDefault="00901940" w:rsidP="00901940">
      <w:pPr>
        <w:spacing w:before="100" w:beforeAutospacing="1" w:after="100" w:afterAutospacing="1"/>
        <w:ind w:left="720"/>
        <w:jc w:val="both"/>
        <w:rPr>
          <w:rFonts w:eastAsia="Times New Roman"/>
        </w:rPr>
      </w:pPr>
      <w:r>
        <w:rPr>
          <w:rFonts w:eastAsia="Times New Roman"/>
        </w:rPr>
        <w:t>Seznam voličů pro volby do Evropského parlamentu vede obecní úřad (v územně členěných statutárních městech – úřad městské části nebo úřad městského obvodu). Občan jiného členského státu EU je do tohoto seznamu zapsán, jestliže</w:t>
      </w:r>
    </w:p>
    <w:p w:rsidR="00901940" w:rsidRDefault="00901940" w:rsidP="009019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o zápis do seznamu požádal již při minulých volbách do Evropského parlamentu a od té doby nepožádal o vyškrtnutí z tohoto seznamu a nadále splňuje podmínky pro výkon práva volit – viz bod A,</w:t>
      </w:r>
    </w:p>
    <w:p w:rsidR="00901940" w:rsidRDefault="00901940" w:rsidP="009019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je veden v dodatku stálého seznamu voličů pro účely voleb do zastupitelstev obcí a u obecního úřadu v místě svého pobytu požádá o přenesení svých údajů z tohoto dodatku do seznamu voličů pro volby do Evropského parlamentu – viz bod B,</w:t>
      </w:r>
    </w:p>
    <w:p w:rsidR="00901940" w:rsidRDefault="00901940" w:rsidP="009019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o zápis do seznamu požádá – viz bod C.</w:t>
      </w:r>
    </w:p>
    <w:p w:rsidR="00901940" w:rsidRDefault="00901940" w:rsidP="009019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Siln"/>
          <w:rFonts w:eastAsia="Times New Roman"/>
        </w:rPr>
        <w:t xml:space="preserve"> Občan jiného členského státu EU, který již hlasoval ve volbách do Evropského parlamentu na území ČR v minulých volbách </w:t>
      </w:r>
      <w:r>
        <w:rPr>
          <w:rFonts w:eastAsia="Times New Roman"/>
        </w:rPr>
        <w:t xml:space="preserve">Pokud takový volič nepožádal od minulých voleb obecní úřad o vyškrtnutí ze seznamu voličů pro volby do Evropského parlamentu a nadále splňuje podmínky pro hlasování, tak je veden automaticky v seznamu voličů. </w:t>
      </w:r>
      <w:r>
        <w:rPr>
          <w:rStyle w:val="Siln"/>
          <w:rFonts w:eastAsia="Times New Roman"/>
        </w:rPr>
        <w:t>Takový volič nemusí nic dalšího činit</w:t>
      </w:r>
      <w:r>
        <w:rPr>
          <w:rFonts w:eastAsia="Times New Roman"/>
        </w:rPr>
        <w:t>. Obecní úřad již disponuje všemi nezbytnými údaji na základě žádosti předložené v minulých volbách. (Těmto voličům se doporučuje, aby si svůj zápis ověřili na obecním úřadě v místě svého pobytu.)</w:t>
      </w:r>
    </w:p>
    <w:p w:rsidR="00901940" w:rsidRDefault="00901940" w:rsidP="009019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Siln"/>
          <w:rFonts w:eastAsia="Times New Roman"/>
        </w:rPr>
        <w:t>Občan jiného členského státu EU, který hlasoval ve volbách do zastupitelstev obcí</w:t>
      </w:r>
      <w:r>
        <w:rPr>
          <w:rFonts w:eastAsia="Times New Roman"/>
        </w:rPr>
        <w:br/>
        <w:t xml:space="preserve">Takový volič je veden u obecního úřadu v dodatku stálého seznamu voličů. Volič pouze požádá o přenesení údajů z tohoto seznamu do seznamu voličů pro volby do Evropského parlamentu. Tento volič proto podá u obecního úřadu v místě svého pobytu </w:t>
      </w:r>
      <w:hyperlink r:id="rId5" w:tooltip="ČJ-Zápis do seznamu voličů pro volby do Evropského parlamentu a žádost o přenesení údajů z dodatku.doc" w:history="1">
        <w:r>
          <w:rPr>
            <w:rStyle w:val="Hypertextovodkaz"/>
            <w:rFonts w:eastAsia="Times New Roman"/>
          </w:rPr>
          <w:t>žádost o přenesení svých údajů z dodatku stálého seznamu voličů do seznamu voličů pro volby do Evropského parlamentu</w:t>
        </w:r>
      </w:hyperlink>
      <w:r>
        <w:rPr>
          <w:rFonts w:eastAsia="Times New Roman"/>
        </w:rPr>
        <w:t xml:space="preserve"> (v žádosti se zaškrtne druhé okénko). Tuto žádost je třeba podat nejpozději 40 dnů přede dnem voleb, tj. </w:t>
      </w:r>
      <w:r>
        <w:rPr>
          <w:rStyle w:val="Siln"/>
          <w:rFonts w:eastAsia="Times New Roman"/>
        </w:rPr>
        <w:t>nejpozději 14. dubna 2019 do 16.00 hodin</w:t>
      </w:r>
      <w:r>
        <w:rPr>
          <w:rFonts w:eastAsia="Times New Roman"/>
        </w:rPr>
        <w:t>.</w:t>
      </w:r>
    </w:p>
    <w:p w:rsidR="00901940" w:rsidRDefault="00901940" w:rsidP="009019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bookmarkStart w:id="0" w:name="_GoBack"/>
      <w:bookmarkEnd w:id="0"/>
      <w:r>
        <w:rPr>
          <w:rStyle w:val="Siln"/>
          <w:rFonts w:eastAsia="Times New Roman"/>
        </w:rPr>
        <w:t>Občan jiného členského státu EU, který na území ČR ještě nehlasoval ani ve volbách do Evropského parlamentu, ani ve volbách do zastupitelstev obcí</w:t>
      </w:r>
      <w:r>
        <w:rPr>
          <w:rFonts w:eastAsia="Times New Roman"/>
        </w:rPr>
        <w:br/>
        <w:t xml:space="preserve">Takový volič musí projevit svou vůli hlasovat na území ČR ve volbách do Evropského </w:t>
      </w:r>
      <w:r>
        <w:rPr>
          <w:rFonts w:eastAsia="Times New Roman"/>
        </w:rPr>
        <w:lastRenderedPageBreak/>
        <w:t xml:space="preserve">parlamentu. To učiní tak, že podá u obecního úřadu, v jehož správním obvodu je přihlášen k pobytu, </w:t>
      </w:r>
      <w:hyperlink r:id="rId6" w:tooltip="ČJ-Zápis do seznamu voličů pro volby do Evropského parlamentu a žádost o přenesení údajů z dodatku.doc" w:history="1">
        <w:r>
          <w:rPr>
            <w:rStyle w:val="Hypertextovodkaz"/>
            <w:rFonts w:eastAsia="Times New Roman"/>
          </w:rPr>
          <w:t>žádost o zápis do seznamu voličů pro volby do Evropského parlamentu</w:t>
        </w:r>
      </w:hyperlink>
      <w:r>
        <w:rPr>
          <w:rFonts w:eastAsia="Times New Roman"/>
        </w:rPr>
        <w:t xml:space="preserve"> (v žádosti se zaškrtne první okénko). Tuto žádost je třeba podat nejpozději 40 dnů přede dnem voleb, tj. </w:t>
      </w:r>
      <w:r>
        <w:rPr>
          <w:rStyle w:val="Siln"/>
          <w:rFonts w:eastAsia="Times New Roman"/>
        </w:rPr>
        <w:t>nejpozději 14. dubna 2019 do 16.00 hodin</w:t>
      </w:r>
      <w:r>
        <w:rPr>
          <w:rFonts w:eastAsia="Times New Roman"/>
        </w:rPr>
        <w:t>.</w:t>
      </w:r>
    </w:p>
    <w:p w:rsidR="00C1639F" w:rsidRDefault="00C1639F" w:rsidP="00901940">
      <w:pPr>
        <w:jc w:val="both"/>
      </w:pPr>
    </w:p>
    <w:sectPr w:rsidR="00C1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8B3"/>
    <w:multiLevelType w:val="multilevel"/>
    <w:tmpl w:val="4D6A31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17872"/>
    <w:multiLevelType w:val="multilevel"/>
    <w:tmpl w:val="E9E6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64961"/>
    <w:multiLevelType w:val="hybridMultilevel"/>
    <w:tmpl w:val="75547B1C"/>
    <w:lvl w:ilvl="0" w:tplc="D73A4F2A">
      <w:start w:val="78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40"/>
    <w:rsid w:val="00901940"/>
    <w:rsid w:val="00C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0957"/>
  <w15:chartTrackingRefBased/>
  <w15:docId w15:val="{305F8F76-5AED-4C67-A4D9-2ADA661A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194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194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01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soubor/cj-zapis-do-seznamu-volicu-pro-volby-do-evropskeho-parlamentu-a-zadost-o-preneseni-udaju-z-dodatku-doc.aspx" TargetMode="External"/><Relationship Id="rId5" Type="http://schemas.openxmlformats.org/officeDocument/2006/relationships/hyperlink" Target="https://www.mvcr.cz/soubor/cj-zapis-do-seznamu-volicu-pro-volby-do-evropskeho-parlamentu-a-zadost-o-preneseni-udaju-z-dodatku-do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2019-03-18T07:43:00Z</dcterms:created>
  <dcterms:modified xsi:type="dcterms:W3CDTF">2019-03-18T07:45:00Z</dcterms:modified>
</cp:coreProperties>
</file>